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Pr="00AF328A" w:rsidRDefault="00AF328A" w:rsidP="00AF328A">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r w:rsidRPr="00AF328A">
        <w:rPr>
          <w:rFonts w:ascii="Arial" w:eastAsia="Times New Roman" w:hAnsi="Arial" w:cs="Arial"/>
          <w:b/>
          <w:bCs/>
          <w:color w:val="FF0066"/>
          <w:kern w:val="36"/>
          <w:sz w:val="48"/>
          <w:szCs w:val="48"/>
          <w:lang w:eastAsia="ru-RU"/>
        </w:rPr>
        <w:t>Детское непослушание</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Что делать, если ребенок не слушается? Чтобы ответить на этот вопрос, нужно определить причины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Попробуйте вспомнить одну из недавних ситуаций непослушания или просто очень запомнившуюся вам ситуацию такого рода. Поочередно опишите себе свои тогдашние эмоции и действия. Теперь постарайтесь определить главное, преобладавшее чувство, которое вы тогда испытывали (гнев, обиду, отчаяние, раздражение, что-то другое). Существует гипотеза, согласно которой причину непослушания ребенка можно определить по тому чувству, которое мы при этом испытываем.                                                                                                                                  </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b/>
          <w:bCs/>
          <w:i/>
          <w:iCs/>
          <w:color w:val="003399"/>
          <w:sz w:val="24"/>
          <w:szCs w:val="24"/>
          <w:u w:val="single"/>
          <w:lang w:eastAsia="ru-RU"/>
        </w:rPr>
        <w:t>Первая причина:</w:t>
      </w:r>
      <w:r w:rsidRPr="00AF328A">
        <w:rPr>
          <w:rFonts w:ascii="Arial" w:eastAsia="Times New Roman" w:hAnsi="Arial" w:cs="Arial"/>
          <w:b/>
          <w:bCs/>
          <w:i/>
          <w:iCs/>
          <w:noProof/>
          <w:color w:val="003399"/>
          <w:sz w:val="24"/>
          <w:szCs w:val="24"/>
          <w:lang w:eastAsia="ru-RU"/>
        </w:rPr>
        <w:drawing>
          <wp:inline distT="0" distB="0" distL="0" distR="0" wp14:anchorId="775ABD4B" wp14:editId="6F1CCCAC">
            <wp:extent cx="2377440" cy="1577340"/>
            <wp:effectExtent l="0" t="0" r="3810" b="3810"/>
            <wp:docPr id="1" name="Рисунок 1" descr="https://mdou32.edu.yar.ru/images/serditiy_malchik_w250_h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dou32.edu.yar.ru/images/serditiy_malchik_w250_h1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577340"/>
                    </a:xfrm>
                    <a:prstGeom prst="rect">
                      <a:avLst/>
                    </a:prstGeom>
                    <a:noFill/>
                    <a:ln>
                      <a:noFill/>
                    </a:ln>
                  </pic:spPr>
                </pic:pic>
              </a:graphicData>
            </a:graphic>
          </wp:inline>
        </w:drawing>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Если вы испытываете раздражение, то непослушание, скорее всего, вызвано борьбой за внимание.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никакого.             </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b/>
          <w:bCs/>
          <w:i/>
          <w:iCs/>
          <w:color w:val="003399"/>
          <w:sz w:val="24"/>
          <w:szCs w:val="24"/>
          <w:u w:val="single"/>
          <w:lang w:eastAsia="ru-RU"/>
        </w:rPr>
        <w:t>Вторая причина</w:t>
      </w:r>
      <w:r w:rsidRPr="00AF328A">
        <w:rPr>
          <w:rFonts w:ascii="Arial" w:eastAsia="Times New Roman" w:hAnsi="Arial" w:cs="Arial"/>
          <w:i/>
          <w:iCs/>
          <w:color w:val="003399"/>
          <w:sz w:val="24"/>
          <w:szCs w:val="24"/>
          <w:u w:val="single"/>
          <w:lang w:eastAsia="ru-RU"/>
        </w:rPr>
        <w:t>:</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У вас возникает гнев? Тогда, скорее всего, причиной непослушания является борьба за самоутверждение против чрезмерной родительской опеки.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                  </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b/>
          <w:bCs/>
          <w:i/>
          <w:iCs/>
          <w:color w:val="003399"/>
          <w:sz w:val="24"/>
          <w:szCs w:val="24"/>
          <w:u w:val="single"/>
          <w:lang w:eastAsia="ru-RU"/>
        </w:rPr>
        <w:t>Третья причина:</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 xml:space="preserve">Если чувство родителя – обида, то причина непослушания – желание отомстить. Дети часто обижаются на родителей. К примеру: родители более внимательны к младшему; родители разошлись; в доме появился отчим; родители часто ссорятся и т. д. Много единичных поводов: резкое замечание, несправедливое </w:t>
      </w:r>
      <w:r w:rsidRPr="00AF328A">
        <w:rPr>
          <w:rFonts w:ascii="Arial" w:eastAsia="Times New Roman" w:hAnsi="Arial" w:cs="Arial"/>
          <w:color w:val="003399"/>
          <w:sz w:val="24"/>
          <w:szCs w:val="24"/>
          <w:lang w:eastAsia="ru-RU"/>
        </w:rPr>
        <w:lastRenderedPageBreak/>
        <w:t>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тоже будет плохо!</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b/>
          <w:bCs/>
          <w:i/>
          <w:iCs/>
          <w:color w:val="003399"/>
          <w:sz w:val="24"/>
          <w:szCs w:val="24"/>
          <w:u w:val="single"/>
          <w:lang w:eastAsia="ru-RU"/>
        </w:rPr>
        <w:t>Четвертая причина:</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Родитель попадает во власть чувства безнадежности, а порой и отчаяния – в этом случае причиной непослушания является потеря веры в собственный успех.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 и буду плохой".</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b/>
          <w:bCs/>
          <w:color w:val="003399"/>
          <w:sz w:val="24"/>
          <w:szCs w:val="24"/>
          <w:lang w:eastAsia="ru-RU"/>
        </w:rPr>
        <w:t>Как помочь непослушному ребенку (и себе)?</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                                                                                                                        </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Варианты конструктивного поведения взрослого в разных ситуациях непослушания:                                                                                                                       </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1. Если идет борьба за внимание, нужно оказывать ребенку это положительное внимание. Придумать какие-нибудь совместные занятия – игры, прогулки.       </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 2.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3. 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                          </w:t>
      </w:r>
    </w:p>
    <w:p w:rsidR="00AF328A" w:rsidRPr="00AF328A" w:rsidRDefault="00AF328A" w:rsidP="00AF328A">
      <w:pPr>
        <w:spacing w:before="100" w:beforeAutospacing="1" w:after="100" w:afterAutospacing="1" w:line="240" w:lineRule="auto"/>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4. 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педагогами и сделать их своими союзниками. Вы увидите: первые же успехи окрылят ребенка.</w:t>
      </w:r>
    </w:p>
    <w:p w:rsidR="00AF328A" w:rsidRPr="00AF328A" w:rsidRDefault="00AF328A" w:rsidP="00AF328A">
      <w:pPr>
        <w:spacing w:before="100" w:beforeAutospacing="1" w:after="100" w:afterAutospacing="1" w:line="240" w:lineRule="auto"/>
        <w:jc w:val="right"/>
        <w:rPr>
          <w:rFonts w:ascii="Arial" w:eastAsia="Times New Roman" w:hAnsi="Arial" w:cs="Arial"/>
          <w:color w:val="000000"/>
          <w:sz w:val="24"/>
          <w:szCs w:val="24"/>
          <w:lang w:eastAsia="ru-RU"/>
        </w:rPr>
      </w:pPr>
      <w:r w:rsidRPr="00AF328A">
        <w:rPr>
          <w:rFonts w:ascii="Arial" w:eastAsia="Times New Roman" w:hAnsi="Arial" w:cs="Arial"/>
          <w:color w:val="003399"/>
          <w:sz w:val="24"/>
          <w:szCs w:val="24"/>
          <w:lang w:eastAsia="ru-RU"/>
        </w:rPr>
        <w:t>Консультацию подготовила воспитатель Крошухина О.А.</w:t>
      </w:r>
    </w:p>
    <w:p w:rsidR="00525F64" w:rsidRDefault="00525F64">
      <w:bookmarkStart w:id="0" w:name="_GoBack"/>
      <w:bookmarkEnd w:id="0"/>
    </w:p>
    <w:sectPr w:rsidR="00525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C"/>
    <w:rsid w:val="00525F64"/>
    <w:rsid w:val="00AF328A"/>
    <w:rsid w:val="00F5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10</dc:creator>
  <cp:keywords/>
  <dc:description/>
  <cp:lastModifiedBy>Группа 10</cp:lastModifiedBy>
  <cp:revision>3</cp:revision>
  <dcterms:created xsi:type="dcterms:W3CDTF">2024-05-22T08:22:00Z</dcterms:created>
  <dcterms:modified xsi:type="dcterms:W3CDTF">2024-05-22T08:23:00Z</dcterms:modified>
</cp:coreProperties>
</file>